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98" w:rsidRDefault="00CA1F98">
      <w:pPr>
        <w:pStyle w:val="Title"/>
      </w:pPr>
      <w:r>
        <w:t>DOCTOR, DOCTOR</w:t>
      </w:r>
    </w:p>
    <w:p w:rsidR="00CA1F98" w:rsidRDefault="00CA1F98">
      <w:pPr>
        <w:pStyle w:val="Subtitle"/>
      </w:pPr>
      <w:r>
        <w:t>By Rod</w:t>
      </w:r>
    </w:p>
    <w:p w:rsidR="00CA1F98" w:rsidRDefault="00CA1F98">
      <w:pPr>
        <w:jc w:val="center"/>
        <w:rPr>
          <w:b/>
          <w:bCs/>
        </w:rPr>
      </w:pPr>
    </w:p>
    <w:p w:rsidR="00CA1F98" w:rsidRDefault="00CA1F98">
      <w:pPr>
        <w:pStyle w:val="BodyText"/>
      </w:pPr>
      <w:r>
        <w:t>Based on Luke 5 vv 30-31 and similar passages in Mark and Matthew where the Pharisees challenge Jesus for befriending ‘outcasts and sinners’.</w:t>
      </w:r>
    </w:p>
    <w:p w:rsidR="00CA1F98" w:rsidRDefault="00CA1F98">
      <w:pPr>
        <w:jc w:val="both"/>
        <w:rPr>
          <w:i/>
          <w:iCs/>
        </w:rPr>
      </w:pPr>
    </w:p>
    <w:p w:rsidR="00CA1F98" w:rsidRDefault="00CA1F98">
      <w:pPr>
        <w:jc w:val="both"/>
        <w:rPr>
          <w:i/>
          <w:iCs/>
        </w:rPr>
      </w:pPr>
    </w:p>
    <w:p w:rsidR="00CA1F98" w:rsidRDefault="00CA1F98">
      <w:pPr>
        <w:jc w:val="both"/>
        <w:rPr>
          <w:i/>
          <w:iCs/>
        </w:rPr>
      </w:pPr>
      <w:r>
        <w:rPr>
          <w:i/>
          <w:iCs/>
        </w:rPr>
        <w:t>CAST</w:t>
      </w:r>
    </w:p>
    <w:p w:rsidR="00CA1F98" w:rsidRDefault="00CA1F98">
      <w:pPr>
        <w:jc w:val="both"/>
        <w:rPr>
          <w:i/>
          <w:iCs/>
        </w:rPr>
      </w:pPr>
    </w:p>
    <w:p w:rsidR="00CA1F98" w:rsidRDefault="00CA1F98">
      <w:pPr>
        <w:jc w:val="both"/>
        <w:rPr>
          <w:i/>
          <w:iCs/>
        </w:rPr>
      </w:pPr>
      <w:r>
        <w:rPr>
          <w:i/>
          <w:iCs/>
        </w:rPr>
        <w:t>Doctor</w:t>
      </w:r>
      <w:r>
        <w:rPr>
          <w:i/>
          <w:iCs/>
        </w:rPr>
        <w:tab/>
      </w:r>
      <w:r>
        <w:rPr>
          <w:i/>
          <w:iCs/>
        </w:rPr>
        <w:tab/>
        <w:t>Could be male or female</w:t>
      </w:r>
    </w:p>
    <w:p w:rsidR="00CA1F98" w:rsidRDefault="00CA1F98">
      <w:pPr>
        <w:ind w:left="1440" w:hanging="1440"/>
        <w:jc w:val="both"/>
        <w:rPr>
          <w:i/>
          <w:iCs/>
        </w:rPr>
      </w:pPr>
      <w:r>
        <w:rPr>
          <w:i/>
          <w:iCs/>
        </w:rPr>
        <w:t>Mal</w:t>
      </w:r>
      <w:r>
        <w:rPr>
          <w:i/>
          <w:iCs/>
        </w:rPr>
        <w:tab/>
        <w:t>Male. Probably best played as a pompous ‘Colonel Blimp’ type. He has an obvious limp [he could have a walking-stick] and can’t see very well. To exaggerate the absurdity of the situation he could even have a large object across his eye [e.g. an eye patch].</w:t>
      </w:r>
    </w:p>
    <w:p w:rsidR="00CA1F98" w:rsidRDefault="00CA1F98">
      <w:pPr>
        <w:jc w:val="both"/>
        <w:rPr>
          <w:i/>
          <w:iCs/>
        </w:rPr>
      </w:pPr>
    </w:p>
    <w:p w:rsidR="00CA1F98" w:rsidRDefault="00CA1F98">
      <w:pPr>
        <w:jc w:val="both"/>
        <w:rPr>
          <w:i/>
          <w:iCs/>
        </w:rPr>
      </w:pPr>
      <w:r>
        <w:rPr>
          <w:i/>
          <w:iCs/>
        </w:rPr>
        <w:t>The scene is a doctor’s consulting room. The doctor awaits his next patient.</w:t>
      </w:r>
    </w:p>
    <w:p w:rsidR="00CA1F98" w:rsidRDefault="00CA1F98">
      <w:pPr>
        <w:jc w:val="both"/>
        <w:rPr>
          <w:i/>
          <w:iCs/>
        </w:rPr>
      </w:pPr>
      <w:r>
        <w:rPr>
          <w:i/>
          <w:iCs/>
        </w:rPr>
        <w:t>There is a knock at the door.</w:t>
      </w:r>
    </w:p>
    <w:p w:rsidR="00CA1F98" w:rsidRDefault="00CA1F98">
      <w:pPr>
        <w:jc w:val="both"/>
        <w:rPr>
          <w:i/>
          <w:iCs/>
        </w:rPr>
      </w:pPr>
    </w:p>
    <w:p w:rsidR="00CA1F98" w:rsidRDefault="00CA1F98">
      <w:pPr>
        <w:ind w:left="1440" w:hanging="1440"/>
        <w:jc w:val="both"/>
        <w:rPr>
          <w:i/>
          <w:iCs/>
        </w:rPr>
      </w:pPr>
      <w:r>
        <w:t>Doctor</w:t>
      </w:r>
      <w:r>
        <w:tab/>
        <w:t xml:space="preserve">Come in. </w:t>
      </w:r>
      <w:r>
        <w:rPr>
          <w:i/>
          <w:iCs/>
        </w:rPr>
        <w:t>[Enter Mal. He has an obvious limp and has trouble seeing. He gropes his way to  the doctor’s desk]</w:t>
      </w:r>
    </w:p>
    <w:p w:rsidR="00CA1F98" w:rsidRDefault="00CA1F98">
      <w:pPr>
        <w:jc w:val="both"/>
      </w:pPr>
    </w:p>
    <w:p w:rsidR="00CA1F98" w:rsidRDefault="00CA1F98">
      <w:pPr>
        <w:ind w:left="1440" w:hanging="1440"/>
        <w:jc w:val="both"/>
        <w:rPr>
          <w:i/>
          <w:iCs/>
        </w:rPr>
      </w:pPr>
      <w:r>
        <w:t>Mal</w:t>
      </w:r>
      <w:r>
        <w:tab/>
      </w:r>
      <w:r>
        <w:rPr>
          <w:i/>
          <w:iCs/>
        </w:rPr>
        <w:t xml:space="preserve">[Cheerfully. He is unaware of his physical weaknesses] </w:t>
      </w:r>
      <w:r>
        <w:t xml:space="preserve">Good morning, doctor. </w:t>
      </w:r>
      <w:r>
        <w:rPr>
          <w:i/>
          <w:iCs/>
        </w:rPr>
        <w:t xml:space="preserve">[They shake hands] </w:t>
      </w:r>
      <w:r>
        <w:t xml:space="preserve">And how are you this morning? </w:t>
      </w:r>
      <w:r>
        <w:rPr>
          <w:i/>
          <w:iCs/>
        </w:rPr>
        <w:t>[He sits down]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 xml:space="preserve">I’m fine, er </w:t>
      </w:r>
      <w:r>
        <w:rPr>
          <w:i/>
          <w:iCs/>
        </w:rPr>
        <w:t xml:space="preserve">[looking down at notes] </w:t>
      </w:r>
      <w:r>
        <w:t>Mr Right-Jack, is it?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  <w:rPr>
          <w:i/>
          <w:iCs/>
        </w:rPr>
      </w:pPr>
      <w:r>
        <w:t>Mal</w:t>
      </w:r>
      <w:r>
        <w:tab/>
        <w:t xml:space="preserve">Yes, that’s right. Or should I say that’s Right-Jack? </w:t>
      </w:r>
      <w:r>
        <w:rPr>
          <w:i/>
          <w:iCs/>
        </w:rPr>
        <w:t>[He laughs exaggeratedly]</w:t>
      </w:r>
    </w:p>
    <w:p w:rsidR="00CA1F98" w:rsidRDefault="00CA1F98">
      <w:pPr>
        <w:ind w:left="1440" w:hanging="1440"/>
        <w:jc w:val="both"/>
        <w:rPr>
          <w:i/>
          <w:iCs/>
        </w:rPr>
      </w:pPr>
    </w:p>
    <w:p w:rsidR="00CA1F98" w:rsidRDefault="00CA1F98">
      <w:pPr>
        <w:ind w:left="1440" w:hanging="1440"/>
        <w:jc w:val="both"/>
      </w:pPr>
      <w:r>
        <w:t>Doc</w:t>
      </w:r>
      <w:r>
        <w:tab/>
      </w:r>
      <w:r>
        <w:rPr>
          <w:i/>
          <w:iCs/>
        </w:rPr>
        <w:t xml:space="preserve">[Reading] </w:t>
      </w:r>
      <w:r>
        <w:t xml:space="preserve">Ian Malcolm Right-Jack. 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Yes, that’s my full name – but my friends call me Mal.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Mal Right-Jack?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Yes, although I like to retain the initial I. I think it sounds more distinguished.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  <w:rPr>
          <w:i/>
          <w:iCs/>
        </w:rPr>
      </w:pPr>
      <w:r>
        <w:t>Doc</w:t>
      </w:r>
      <w:r>
        <w:tab/>
        <w:t xml:space="preserve">So it’s Mr I. Mal Right-Jack? </w:t>
      </w:r>
      <w:r>
        <w:rPr>
          <w:i/>
          <w:iCs/>
        </w:rPr>
        <w:t>[Said to sound like ‘I’m all right Jack’]</w:t>
      </w:r>
    </w:p>
    <w:p w:rsidR="00CA1F98" w:rsidRDefault="00CA1F98">
      <w:pPr>
        <w:ind w:left="1440" w:hanging="1440"/>
        <w:jc w:val="both"/>
        <w:rPr>
          <w:i/>
          <w:iCs/>
        </w:rPr>
      </w:pPr>
    </w:p>
    <w:p w:rsidR="00CA1F98" w:rsidRDefault="00CA1F98">
      <w:pPr>
        <w:ind w:left="1440" w:hanging="1440"/>
        <w:jc w:val="both"/>
      </w:pPr>
      <w:r>
        <w:t>Mal</w:t>
      </w:r>
      <w:r>
        <w:tab/>
        <w:t>That’s it.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So, what seems to be the problem?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Come again?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What’s wrong with you?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With me?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Yes,  I assume that’s why you came to see me.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What on earth gave you that impression?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Well, I am a doctor.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Oh, I see! Oh, no, no, no there’s nothing wrong with me. Fit as a fiddle. Always have been.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I couldn’t help noticing your limp</w:t>
      </w:r>
      <w:r>
        <w:rPr>
          <w:i/>
          <w:iCs/>
        </w:rPr>
        <w:t xml:space="preserve"> [Stands and points to Mal’s leg by dropping his wrist in ‘camp’ fashion]</w:t>
      </w:r>
      <w:r>
        <w:t>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</w:r>
      <w:r>
        <w:rPr>
          <w:i/>
          <w:iCs/>
        </w:rPr>
        <w:t xml:space="preserve">[Rising. Angry] </w:t>
      </w:r>
      <w:r>
        <w:t>Now look here. My handshake’s as firm as the next man’s. I will not have you making such insinuations.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No, not your handshake – your leg. You appear to be limping.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  <w:rPr>
          <w:i/>
          <w:iCs/>
        </w:rPr>
      </w:pPr>
      <w:r>
        <w:t>Mal</w:t>
      </w:r>
      <w:r>
        <w:tab/>
      </w:r>
      <w:r>
        <w:rPr>
          <w:i/>
          <w:iCs/>
        </w:rPr>
        <w:t xml:space="preserve">[Looking at leg as he limps around.] </w:t>
      </w:r>
      <w:r>
        <w:t>Am I? Nonsense. Just a bit of stiffness. Nothing to worry about.</w:t>
      </w:r>
      <w:r>
        <w:rPr>
          <w:i/>
          <w:iCs/>
        </w:rPr>
        <w:t xml:space="preserve"> [Sits]</w:t>
      </w:r>
    </w:p>
    <w:p w:rsidR="00CA1F98" w:rsidRDefault="00CA1F98">
      <w:pPr>
        <w:ind w:left="1440" w:hanging="1440"/>
        <w:jc w:val="both"/>
        <w:rPr>
          <w:i/>
          <w:iCs/>
        </w:rPr>
      </w:pPr>
    </w:p>
    <w:p w:rsidR="00CA1F98" w:rsidRDefault="00CA1F98">
      <w:pPr>
        <w:ind w:left="1440" w:hanging="1440"/>
        <w:jc w:val="both"/>
      </w:pPr>
      <w:r>
        <w:t>Doc</w:t>
      </w:r>
      <w:r>
        <w:tab/>
        <w:t>Is it your eye then?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My eye? What ever do you mean?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You appear to have something in it. It must be hard to see.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Hard to see? What are you talking about? My vision is 20-20.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</w:r>
      <w:r>
        <w:rPr>
          <w:i/>
          <w:iCs/>
        </w:rPr>
        <w:t xml:space="preserve">[Holding up optician’s eyesight test board] </w:t>
      </w:r>
      <w:r>
        <w:t>Can you read the third line down on this?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 xml:space="preserve">Of course I can’t </w:t>
      </w:r>
      <w:r>
        <w:rPr>
          <w:i/>
          <w:iCs/>
        </w:rPr>
        <w:t>read</w:t>
      </w:r>
      <w:r>
        <w:t xml:space="preserve"> it. It’s just a jumble of letters. Now stop this tomfoolery at once.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</w:r>
      <w:r>
        <w:rPr>
          <w:i/>
          <w:iCs/>
        </w:rPr>
        <w:t xml:space="preserve">[Rising to approach Mal] </w:t>
      </w:r>
      <w:r>
        <w:t>At least let me have a look at your eye.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Keep your hands off me.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I may be able to remove the object that’s impairing your vision.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Now look here. I don’t know who you think you are but I will not have you poking about in my eye. That’s not why I came to see you.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Well, why did you come to see me?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I came because I have a complaint.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lastRenderedPageBreak/>
        <w:t>Doc</w:t>
      </w:r>
      <w:r>
        <w:tab/>
      </w:r>
      <w:r>
        <w:rPr>
          <w:i/>
          <w:iCs/>
        </w:rPr>
        <w:t xml:space="preserve">[Resuming seat] </w:t>
      </w:r>
      <w:r>
        <w:t>Ah, now we’re getting somewhere. So there is something wrong with you. What is the nature of your complaint? Upset stomach? Skin rash?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No, my complaint is about all the people who come to visit you.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</w:r>
      <w:r>
        <w:rPr>
          <w:i/>
          <w:iCs/>
        </w:rPr>
        <w:t xml:space="preserve">[Surprised] </w:t>
      </w:r>
      <w:r>
        <w:t>I’m sorry?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And so you should be. It’s quite disgraceful. We get people in wheelchairs, on crutches and with all sorts of unmentionable diseases.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But I am a doctor.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That’s beside the point. It’s lowering the tone of the neighbourhood. These people have no business being here.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But this is a doctor’s surgery. Where else should they go?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 xml:space="preserve">That’s no concern of mine. </w:t>
      </w:r>
      <w:r>
        <w:rPr>
          <w:i/>
          <w:iCs/>
        </w:rPr>
        <w:t xml:space="preserve">[Rises] </w:t>
      </w:r>
      <w:r>
        <w:t>I’m warning you, doctor. If  you don’t stop this riff-raff polluting the area I will take legal action to have you removed.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Doc</w:t>
      </w:r>
      <w:r>
        <w:tab/>
        <w:t>But it’s what I came here for.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 w:hanging="1440"/>
        <w:jc w:val="both"/>
      </w:pPr>
      <w:r>
        <w:t>Mal</w:t>
      </w:r>
      <w:r>
        <w:tab/>
        <w:t>You have been warned. Good day.</w:t>
      </w:r>
    </w:p>
    <w:p w:rsidR="00CA1F98" w:rsidRDefault="00CA1F98">
      <w:pPr>
        <w:ind w:left="1440" w:hanging="1440"/>
        <w:jc w:val="both"/>
      </w:pPr>
    </w:p>
    <w:p w:rsidR="00CA1F98" w:rsidRDefault="00CA1F98">
      <w:pPr>
        <w:ind w:left="1440"/>
        <w:jc w:val="both"/>
      </w:pPr>
      <w:r>
        <w:rPr>
          <w:i/>
          <w:iCs/>
        </w:rPr>
        <w:t>[Mal turns to go but falls over his chair. He picks himself up and exits limping and groping and cursing with things like ‘disgraceful, bah, whippersnapper, etc’]</w:t>
      </w:r>
      <w:r>
        <w:t xml:space="preserve"> </w:t>
      </w:r>
    </w:p>
    <w:p w:rsidR="00CA1F98" w:rsidRDefault="00CA1F98">
      <w:pPr>
        <w:ind w:left="1440"/>
        <w:jc w:val="both"/>
      </w:pPr>
    </w:p>
    <w:p w:rsidR="00CA1F98" w:rsidRDefault="00CA1F98">
      <w:pPr>
        <w:ind w:left="1440" w:hanging="1440"/>
        <w:jc w:val="both"/>
      </w:pPr>
      <w:r>
        <w:t>Doctor</w:t>
      </w:r>
      <w:r>
        <w:tab/>
      </w:r>
      <w:r>
        <w:rPr>
          <w:i/>
          <w:iCs/>
        </w:rPr>
        <w:t>[To audience. Out of character. Quoting the words of Jesus.]</w:t>
      </w:r>
      <w:r>
        <w:t xml:space="preserve"> It is not the healthy who need a doctor, but the sick. I have not come to call the righteous, but sinners to repentance.</w:t>
      </w:r>
      <w:r>
        <w:tab/>
      </w:r>
    </w:p>
    <w:p w:rsidR="00CA1F98" w:rsidRDefault="00CA1F98">
      <w:pPr>
        <w:jc w:val="center"/>
        <w:rPr>
          <w:sz w:val="36"/>
          <w:u w:val="single"/>
        </w:rPr>
      </w:pPr>
    </w:p>
    <w:sectPr w:rsidR="00CA1F98">
      <w:footerReference w:type="default" r:id="rId6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8C" w:rsidRDefault="00766D8C">
      <w:r>
        <w:separator/>
      </w:r>
    </w:p>
  </w:endnote>
  <w:endnote w:type="continuationSeparator" w:id="0">
    <w:p w:rsidR="00766D8C" w:rsidRDefault="0076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98" w:rsidRDefault="00CA1F98">
    <w:pPr>
      <w:pStyle w:val="Footer"/>
    </w:pPr>
    <w:r>
      <w:rPr>
        <w:lang w:val="en-US"/>
      </w:rPr>
      <w:t>Doctor doctor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4791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12/2/02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8C" w:rsidRDefault="00766D8C">
      <w:r>
        <w:separator/>
      </w:r>
    </w:p>
  </w:footnote>
  <w:footnote w:type="continuationSeparator" w:id="0">
    <w:p w:rsidR="00766D8C" w:rsidRDefault="00766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A1F98"/>
    <w:rsid w:val="0024791D"/>
    <w:rsid w:val="00346CF5"/>
    <w:rsid w:val="00766D8C"/>
    <w:rsid w:val="00CA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DOCTOR, DOCTOR</vt:lpstr>
    </vt:vector>
  </TitlesOfParts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DOCTOR, DOCTOR</dc:title>
  <dc:creator>Rod</dc:creator>
  <cp:revision>2</cp:revision>
  <cp:lastPrinted>2002-02-12T14:42:00Z</cp:lastPrinted>
  <dcterms:created xsi:type="dcterms:W3CDTF">2009-10-21T23:37:00Z</dcterms:created>
  <dcterms:modified xsi:type="dcterms:W3CDTF">2009-10-21T23:37:00Z</dcterms:modified>
</cp:coreProperties>
</file>